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C9" w:rsidRDefault="006F0AC9" w:rsidP="006F0A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F0AC9" w:rsidRPr="00A6590C" w:rsidRDefault="006F0AC9" w:rsidP="006F0A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досрочного голосования избирателей на избирательных участках, образованных в труднодоступных или отдаленных местностях, и отдельных групп избирателей на</w:t>
      </w:r>
      <w:r w:rsidR="009E1CFB">
        <w:rPr>
          <w:b/>
          <w:sz w:val="24"/>
          <w:szCs w:val="24"/>
        </w:rPr>
        <w:t xml:space="preserve"> </w:t>
      </w:r>
      <w:r w:rsidR="001D6687">
        <w:rPr>
          <w:b/>
          <w:sz w:val="24"/>
          <w:szCs w:val="24"/>
        </w:rPr>
        <w:fldChar w:fldCharType="begin"/>
      </w:r>
      <w:r w:rsidRPr="006F0AC9">
        <w:rPr>
          <w:b/>
          <w:sz w:val="24"/>
          <w:szCs w:val="24"/>
        </w:rPr>
        <w:instrText>DOCVARIABLE S_ELECTION_NAME_PRE</w:instrText>
      </w:r>
      <w:r w:rsidR="0007011C" w:rsidRPr="0007011C">
        <w:rPr>
          <w:b/>
          <w:sz w:val="24"/>
          <w:szCs w:val="24"/>
        </w:rPr>
        <w:instrText>_</w:instrText>
      </w:r>
      <w:r w:rsidR="0007011C">
        <w:rPr>
          <w:b/>
          <w:sz w:val="24"/>
          <w:szCs w:val="24"/>
          <w:lang w:val="en-US"/>
        </w:rPr>
        <w:instrText>L</w:instrText>
      </w:r>
      <w:r w:rsidR="00FF21E2" w:rsidRPr="00FF21E2">
        <w:rPr>
          <w:b/>
          <w:sz w:val="24"/>
          <w:szCs w:val="24"/>
        </w:rPr>
        <w:instrText xml:space="preserve"> \* </w:instrText>
      </w:r>
      <w:r w:rsidR="00FF21E2" w:rsidRPr="00FF21E2">
        <w:rPr>
          <w:b/>
          <w:sz w:val="24"/>
          <w:szCs w:val="24"/>
          <w:lang w:val="en-US"/>
        </w:rPr>
        <w:instrText>MERGEFORMAT</w:instrText>
      </w:r>
      <w:r w:rsidR="001D6687">
        <w:rPr>
          <w:b/>
          <w:sz w:val="24"/>
          <w:szCs w:val="24"/>
        </w:rPr>
        <w:fldChar w:fldCharType="end"/>
      </w:r>
      <w:r w:rsidR="009E1CFB">
        <w:rPr>
          <w:b/>
          <w:sz w:val="24"/>
          <w:szCs w:val="24"/>
        </w:rPr>
        <w:t xml:space="preserve"> </w:t>
      </w:r>
      <w:r w:rsidR="0007011C" w:rsidRPr="0007011C">
        <w:rPr>
          <w:b/>
          <w:bCs/>
          <w:sz w:val="24"/>
          <w:szCs w:val="24"/>
        </w:rPr>
        <w:t xml:space="preserve">по </w:t>
      </w:r>
      <w:r w:rsidR="001D6687" w:rsidRPr="001D6687">
        <w:rPr>
          <w:b/>
          <w:bCs/>
          <w:sz w:val="24"/>
          <w:szCs w:val="24"/>
        </w:rPr>
        <w:fldChar w:fldCharType="begin"/>
      </w:r>
      <w:r w:rsidR="0007011C" w:rsidRPr="0007011C">
        <w:rPr>
          <w:b/>
          <w:bCs/>
          <w:sz w:val="24"/>
          <w:szCs w:val="24"/>
        </w:rPr>
        <w:instrText xml:space="preserve"> DOCVARIABLE S_ELECTION_DISTRICT</w:instrText>
      </w:r>
      <w:r w:rsidR="006D192E">
        <w:rPr>
          <w:b/>
          <w:bCs/>
          <w:sz w:val="24"/>
          <w:szCs w:val="24"/>
        </w:rPr>
        <w:instrText>_</w:instrText>
      </w:r>
      <w:r w:rsidR="006D192E">
        <w:rPr>
          <w:b/>
          <w:bCs/>
          <w:sz w:val="24"/>
          <w:szCs w:val="24"/>
          <w:lang w:val="en-US"/>
        </w:rPr>
        <w:instrText>DAT</w:instrText>
      </w:r>
      <w:r w:rsidR="00FF21E2" w:rsidRPr="00FF21E2">
        <w:rPr>
          <w:b/>
          <w:bCs/>
          <w:sz w:val="24"/>
          <w:szCs w:val="24"/>
        </w:rPr>
        <w:instrText xml:space="preserve"> \* MERGEFORMAT</w:instrText>
      </w:r>
      <w:r w:rsidR="001D6687" w:rsidRPr="0007011C"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>*</w:t>
      </w:r>
    </w:p>
    <w:p w:rsidR="006F0AC9" w:rsidRDefault="006F0AC9" w:rsidP="006F0AC9">
      <w:pPr>
        <w:ind w:left="-180" w:firstLine="480"/>
        <w:jc w:val="both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1260"/>
        <w:gridCol w:w="1440"/>
        <w:gridCol w:w="1776"/>
        <w:gridCol w:w="1644"/>
        <w:gridCol w:w="1676"/>
        <w:gridCol w:w="2167"/>
        <w:gridCol w:w="3585"/>
      </w:tblGrid>
      <w:tr w:rsidR="006F0AC9" w:rsidRPr="00EC694F" w:rsidTr="006F0AC9">
        <w:trPr>
          <w:trHeight w:val="278"/>
        </w:trPr>
        <w:tc>
          <w:tcPr>
            <w:tcW w:w="1336" w:type="dxa"/>
            <w:vMerge w:val="restart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Наимено-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вание</w:t>
            </w:r>
            <w:r w:rsidR="009E1CF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избира-тельной </w:t>
            </w:r>
            <w:r w:rsidRPr="00EC694F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2700" w:type="dxa"/>
            <w:gridSpan w:val="2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Избирательные участки, голосующие досрочно в целом</w:t>
            </w:r>
          </w:p>
        </w:tc>
        <w:tc>
          <w:tcPr>
            <w:tcW w:w="5096" w:type="dxa"/>
            <w:gridSpan w:val="3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Досрочное голосование отдельных групп избирателей</w:t>
            </w:r>
          </w:p>
        </w:tc>
        <w:tc>
          <w:tcPr>
            <w:tcW w:w="2167" w:type="dxa"/>
            <w:vMerge w:val="restart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Виды транспорта, используемые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 для организации досрочного голосования</w:t>
            </w:r>
          </w:p>
        </w:tc>
        <w:tc>
          <w:tcPr>
            <w:tcW w:w="3585" w:type="dxa"/>
            <w:vMerge w:val="restart"/>
          </w:tcPr>
          <w:p w:rsidR="006F0AC9" w:rsidRPr="00EC694F" w:rsidRDefault="006F0AC9" w:rsidP="006F0AC9">
            <w:pPr>
              <w:ind w:right="34"/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Технические виды связи, используемые для передачи данных протоколов об итогах голосования/количество участков, с которых передавались протоколы по техническим каналам связи</w:t>
            </w:r>
          </w:p>
        </w:tc>
      </w:tr>
      <w:tr w:rsidR="006F0AC9" w:rsidRPr="00EC694F" w:rsidTr="006F0AC9">
        <w:trPr>
          <w:trHeight w:val="277"/>
        </w:trPr>
        <w:tc>
          <w:tcPr>
            <w:tcW w:w="1336" w:type="dxa"/>
            <w:vMerge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кол-во 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участков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кол-во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избира-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телей</w:t>
            </w:r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кол-во участков, на которых</w:t>
            </w:r>
          </w:p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голосовали отдельные группы</w:t>
            </w: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 xml:space="preserve">кол-во отдельных групп </w:t>
            </w: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center"/>
              <w:rPr>
                <w:b/>
                <w:sz w:val="24"/>
                <w:szCs w:val="24"/>
              </w:rPr>
            </w:pPr>
            <w:r w:rsidRPr="00EC694F">
              <w:rPr>
                <w:b/>
                <w:sz w:val="24"/>
                <w:szCs w:val="24"/>
              </w:rPr>
              <w:t>кол-во проголосо</w:t>
            </w:r>
            <w:r>
              <w:rPr>
                <w:b/>
                <w:sz w:val="24"/>
                <w:szCs w:val="24"/>
              </w:rPr>
              <w:t>-</w:t>
            </w:r>
            <w:r w:rsidRPr="00EC694F">
              <w:rPr>
                <w:b/>
                <w:sz w:val="24"/>
                <w:szCs w:val="24"/>
              </w:rPr>
              <w:t>вавших избирателей</w:t>
            </w:r>
          </w:p>
        </w:tc>
        <w:tc>
          <w:tcPr>
            <w:tcW w:w="2167" w:type="dxa"/>
            <w:vMerge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vMerge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  <w:tr w:rsidR="006F0AC9" w:rsidRPr="00EC694F" w:rsidTr="006F0AC9">
        <w:tc>
          <w:tcPr>
            <w:tcW w:w="1336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  <w:tr w:rsidR="006F0AC9" w:rsidRPr="00EC694F" w:rsidTr="006F0AC9">
        <w:tc>
          <w:tcPr>
            <w:tcW w:w="1336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6F0AC9" w:rsidRPr="00EC694F" w:rsidRDefault="006F0AC9" w:rsidP="006F0AC9">
            <w:pPr>
              <w:jc w:val="both"/>
              <w:rPr>
                <w:sz w:val="24"/>
                <w:szCs w:val="24"/>
              </w:rPr>
            </w:pPr>
          </w:p>
        </w:tc>
      </w:tr>
    </w:tbl>
    <w:p w:rsidR="006F0AC9" w:rsidRDefault="006F0AC9" w:rsidP="006F0AC9">
      <w:pPr>
        <w:ind w:left="-180" w:firstLine="480"/>
        <w:jc w:val="both"/>
        <w:rPr>
          <w:sz w:val="24"/>
          <w:szCs w:val="24"/>
        </w:rPr>
      </w:pPr>
    </w:p>
    <w:p w:rsidR="006F0AC9" w:rsidRPr="006F0AC9" w:rsidRDefault="006F0AC9" w:rsidP="00E4610B">
      <w:pPr>
        <w:ind w:left="-180" w:firstLine="48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Председатель избирательной комиссии __________   </w:t>
      </w:r>
      <w:bookmarkStart w:id="0" w:name="_GoBack"/>
      <w:bookmarkEnd w:id="0"/>
      <w:r w:rsidR="001D6687" w:rsidRPr="006F0AC9">
        <w:rPr>
          <w:sz w:val="24"/>
          <w:szCs w:val="24"/>
          <w:u w:val="single"/>
        </w:rPr>
        <w:fldChar w:fldCharType="begin"/>
      </w:r>
      <w:r w:rsidRPr="006F0AC9">
        <w:rPr>
          <w:sz w:val="24"/>
          <w:szCs w:val="24"/>
          <w:u w:val="single"/>
        </w:rPr>
        <w:instrText xml:space="preserve"> DOCVARIABLE S_UIC_MEMBER__CHAIRMAN__SHORT__REVERSED</w:instrText>
      </w:r>
      <w:r w:rsidR="00FF21E2" w:rsidRPr="00FF21E2">
        <w:rPr>
          <w:sz w:val="24"/>
          <w:szCs w:val="24"/>
          <w:u w:val="single"/>
        </w:rPr>
        <w:instrText xml:space="preserve"> \* MERGEFORMAT</w:instrText>
      </w:r>
      <w:r w:rsidR="001D6687" w:rsidRPr="006F0AC9">
        <w:rPr>
          <w:sz w:val="24"/>
          <w:szCs w:val="24"/>
          <w:u w:val="single"/>
        </w:rPr>
        <w:fldChar w:fldCharType="end"/>
      </w:r>
    </w:p>
    <w:p w:rsidR="006F0AC9" w:rsidRPr="00B84EE2" w:rsidRDefault="006F0AC9" w:rsidP="006F0AC9">
      <w:pPr>
        <w:ind w:left="29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(подпись)             (инициалы, фамилия</w:t>
      </w:r>
      <w:r w:rsidRPr="00B84EE2">
        <w:rPr>
          <w:i/>
          <w:sz w:val="20"/>
          <w:szCs w:val="20"/>
        </w:rPr>
        <w:t>)</w:t>
      </w:r>
    </w:p>
    <w:p w:rsidR="006F0AC9" w:rsidRPr="00330C6C" w:rsidRDefault="006F0AC9" w:rsidP="006F0AC9">
      <w:pPr>
        <w:jc w:val="both"/>
        <w:rPr>
          <w:sz w:val="16"/>
          <w:szCs w:val="16"/>
        </w:rPr>
      </w:pPr>
    </w:p>
    <w:p w:rsidR="006F0AC9" w:rsidRDefault="006F0AC9" w:rsidP="006F0AC9">
      <w:pPr>
        <w:ind w:left="284" w:firstLine="709"/>
        <w:jc w:val="both"/>
        <w:rPr>
          <w:sz w:val="24"/>
          <w:szCs w:val="24"/>
        </w:rPr>
      </w:pPr>
      <w:r w:rsidRPr="00A22760">
        <w:rPr>
          <w:sz w:val="22"/>
          <w:szCs w:val="22"/>
        </w:rPr>
        <w:t xml:space="preserve">*Сведения о проведении досрочного голосования передаются участковой </w:t>
      </w:r>
      <w:r>
        <w:rPr>
          <w:sz w:val="22"/>
          <w:szCs w:val="22"/>
        </w:rPr>
        <w:t xml:space="preserve">избирательной </w:t>
      </w:r>
      <w:r w:rsidRPr="00A22760">
        <w:rPr>
          <w:sz w:val="22"/>
          <w:szCs w:val="22"/>
        </w:rPr>
        <w:t xml:space="preserve">комиссией в территориальную, территориальной – </w:t>
      </w:r>
      <w:r>
        <w:rPr>
          <w:sz w:val="22"/>
          <w:szCs w:val="22"/>
        </w:rPr>
        <w:br/>
        <w:t>в вышестоящие избирательные комиссии</w:t>
      </w:r>
      <w:r w:rsidRPr="00A22760">
        <w:rPr>
          <w:sz w:val="22"/>
          <w:szCs w:val="22"/>
        </w:rPr>
        <w:t xml:space="preserve"> по окончани</w:t>
      </w:r>
      <w:r>
        <w:rPr>
          <w:sz w:val="22"/>
          <w:szCs w:val="22"/>
        </w:rPr>
        <w:t>и</w:t>
      </w:r>
      <w:r w:rsidRPr="00A22760">
        <w:rPr>
          <w:sz w:val="22"/>
          <w:szCs w:val="22"/>
        </w:rPr>
        <w:t xml:space="preserve"> проведения досрочного голосования избирателей (но не позднее установленного избирательной комиссией субъекта Российской Федерации вре</w:t>
      </w:r>
      <w:r>
        <w:rPr>
          <w:sz w:val="22"/>
          <w:szCs w:val="22"/>
        </w:rPr>
        <w:t xml:space="preserve">мени </w:t>
      </w:r>
      <w:r w:rsidR="009E1CFB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года</w:t>
      </w:r>
      <w:r w:rsidRPr="00A22760">
        <w:rPr>
          <w:sz w:val="22"/>
          <w:szCs w:val="22"/>
        </w:rPr>
        <w:t>). Данные сведения передаются избирательной комиссией субъекта Российской Федерации в ЦИК России по ее запросу</w:t>
      </w:r>
      <w:r>
        <w:rPr>
          <w:sz w:val="22"/>
          <w:szCs w:val="22"/>
        </w:rPr>
        <w:t>.</w:t>
      </w:r>
    </w:p>
    <w:p w:rsidR="00411EFA" w:rsidRDefault="00411EFA"/>
    <w:sectPr w:rsidR="00411EFA" w:rsidSect="006F0AC9">
      <w:headerReference w:type="even" r:id="rId6"/>
      <w:footerReference w:type="even" r:id="rId7"/>
      <w:footerReference w:type="default" r:id="rId8"/>
      <w:headerReference w:type="first" r:id="rId9"/>
      <w:pgSz w:w="16838" w:h="11906" w:orient="landscape"/>
      <w:pgMar w:top="899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E49" w:rsidRDefault="00D53E49">
      <w:r>
        <w:separator/>
      </w:r>
    </w:p>
  </w:endnote>
  <w:endnote w:type="continuationSeparator" w:id="1">
    <w:p w:rsidR="00D53E49" w:rsidRDefault="00D53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1D6687" w:rsidP="006F0A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0A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0AC9">
      <w:rPr>
        <w:rStyle w:val="a6"/>
        <w:noProof/>
      </w:rPr>
      <w:t>44</w:t>
    </w:r>
    <w:r>
      <w:rPr>
        <w:rStyle w:val="a6"/>
      </w:rPr>
      <w:fldChar w:fldCharType="end"/>
    </w:r>
  </w:p>
  <w:p w:rsidR="006F0AC9" w:rsidRDefault="006F0AC9" w:rsidP="006F0AC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6F0AC9" w:rsidP="006F0AC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E49" w:rsidRDefault="00D53E49">
      <w:r>
        <w:separator/>
      </w:r>
    </w:p>
  </w:footnote>
  <w:footnote w:type="continuationSeparator" w:id="1">
    <w:p w:rsidR="00D53E49" w:rsidRDefault="00D53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Default="001D6687" w:rsidP="006F0AC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0A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0AC9">
      <w:rPr>
        <w:rStyle w:val="a6"/>
        <w:noProof/>
      </w:rPr>
      <w:t>44</w:t>
    </w:r>
    <w:r>
      <w:rPr>
        <w:rStyle w:val="a6"/>
      </w:rPr>
      <w:fldChar w:fldCharType="end"/>
    </w:r>
  </w:p>
  <w:p w:rsidR="006F0AC9" w:rsidRDefault="006F0AC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C9" w:rsidRPr="003D5C36" w:rsidRDefault="006F0AC9" w:rsidP="006F0AC9">
    <w:pPr>
      <w:pStyle w:val="a7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AC9"/>
    <w:rsid w:val="0007011C"/>
    <w:rsid w:val="001D6687"/>
    <w:rsid w:val="001E1FA2"/>
    <w:rsid w:val="002E6A5E"/>
    <w:rsid w:val="00411EFA"/>
    <w:rsid w:val="005666F0"/>
    <w:rsid w:val="005A1D95"/>
    <w:rsid w:val="006D192E"/>
    <w:rsid w:val="006F0AC9"/>
    <w:rsid w:val="00871A8A"/>
    <w:rsid w:val="00881097"/>
    <w:rsid w:val="009E1CFB"/>
    <w:rsid w:val="00BE530D"/>
    <w:rsid w:val="00D53E49"/>
    <w:rsid w:val="00DE1402"/>
    <w:rsid w:val="00E426CF"/>
    <w:rsid w:val="00E4610B"/>
    <w:rsid w:val="00F368ED"/>
    <w:rsid w:val="00FF2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C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footer"/>
    <w:basedOn w:val="a"/>
    <w:link w:val="a5"/>
    <w:uiPriority w:val="99"/>
    <w:rsid w:val="006F0A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6F0A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6F0AC9"/>
  </w:style>
  <w:style w:type="paragraph" w:styleId="a7">
    <w:name w:val="header"/>
    <w:basedOn w:val="a"/>
    <w:link w:val="a8"/>
    <w:uiPriority w:val="99"/>
    <w:rsid w:val="006F0A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F0AC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8</cp:revision>
  <dcterms:created xsi:type="dcterms:W3CDTF">2022-07-21T13:36:00Z</dcterms:created>
  <dcterms:modified xsi:type="dcterms:W3CDTF">2023-06-14T11:53:00Z</dcterms:modified>
</cp:coreProperties>
</file>